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bCs w:val="0"/>
          <w:sz w:val="30"/>
          <w:szCs w:val="48"/>
        </w:rPr>
      </w:pPr>
      <w:r>
        <w:rPr>
          <w:rFonts w:hint="eastAsia" w:ascii="宋体" w:hAnsi="宋体" w:eastAsia="宋体" w:cs="宋体"/>
          <w:b/>
          <w:sz w:val="30"/>
          <w:szCs w:val="48"/>
        </w:rPr>
        <w:t>广东</w:t>
      </w:r>
      <w:r>
        <w:rPr>
          <w:rFonts w:hint="eastAsia" w:ascii="宋体" w:hAnsi="宋体" w:eastAsia="宋体" w:cs="宋体"/>
          <w:b/>
          <w:sz w:val="30"/>
          <w:szCs w:val="48"/>
          <w:lang w:val="en-US" w:eastAsia="zh-CN"/>
        </w:rPr>
        <w:t>南方职业</w:t>
      </w:r>
      <w:r>
        <w:rPr>
          <w:rFonts w:hint="eastAsia" w:ascii="宋体" w:hAnsi="宋体" w:eastAsia="宋体" w:cs="宋体"/>
          <w:b/>
          <w:sz w:val="30"/>
          <w:szCs w:val="48"/>
        </w:rPr>
        <w:t>学院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成人高等教育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0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48"/>
          <w:u w:val="none"/>
          <w:lang w:val="en-US" w:eastAsia="zh-CN"/>
        </w:rPr>
        <w:t>202</w:t>
      </w:r>
      <w:r>
        <w:rPr>
          <w:rFonts w:hint="eastAsia" w:ascii="宋体" w:hAnsi="宋体" w:cs="宋体"/>
          <w:b/>
          <w:bCs w:val="0"/>
          <w:sz w:val="30"/>
          <w:szCs w:val="48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年第</w:t>
      </w:r>
      <w:r>
        <w:rPr>
          <w:rFonts w:hint="eastAsia" w:ascii="宋体" w:hAnsi="宋体" w:cs="宋体"/>
          <w:b/>
          <w:bCs w:val="0"/>
          <w:sz w:val="30"/>
          <w:szCs w:val="48"/>
          <w:lang w:val="en-US" w:eastAsia="zh-CN"/>
        </w:rPr>
        <w:t>三</w:t>
      </w:r>
      <w:r>
        <w:rPr>
          <w:rFonts w:hint="eastAsia" w:ascii="宋体" w:hAnsi="宋体" w:eastAsia="宋体" w:cs="宋体"/>
          <w:b/>
          <w:bCs w:val="0"/>
          <w:sz w:val="30"/>
          <w:szCs w:val="48"/>
        </w:rPr>
        <w:t>学期考试试卷</w:t>
      </w:r>
      <w:r>
        <w:rPr>
          <w:rFonts w:hint="eastAsia" w:ascii="宋体" w:hAnsi="宋体" w:eastAsia="宋体" w:cs="宋体"/>
          <w:b/>
          <w:bCs w:val="0"/>
          <w:sz w:val="30"/>
          <w:szCs w:val="48"/>
          <w:lang w:val="en-US" w:eastAsia="zh-CN"/>
        </w:rPr>
        <w:t>答案</w:t>
      </w:r>
    </w:p>
    <w:p>
      <w:pPr>
        <w:spacing w:line="480" w:lineRule="auto"/>
        <w:ind w:left="0" w:leftChars="0" w:firstLine="0" w:firstLineChars="0"/>
        <w:jc w:val="center"/>
        <w:rPr>
          <w:rFonts w:hint="eastAsia"/>
          <w:b/>
          <w:bCs/>
          <w:sz w:val="24"/>
          <w:szCs w:val="21"/>
        </w:rPr>
      </w:pPr>
      <w:r>
        <w:rPr>
          <w:rFonts w:hint="eastAsia" w:ascii="宋体" w:hAnsi="宋体"/>
          <w:b/>
          <w:sz w:val="24"/>
        </w:rPr>
        <w:t>课程名称</w:t>
      </w:r>
      <w:r>
        <w:rPr>
          <w:rFonts w:hint="eastAsia" w:ascii="宋体" w:hAnsi="宋体"/>
          <w:b/>
          <w:sz w:val="24"/>
          <w:lang w:eastAsia="zh-CN"/>
        </w:rPr>
        <w:t>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团队建设拓展实训</w:t>
      </w:r>
      <w:r>
        <w:rPr>
          <w:rFonts w:hint="eastAsia" w:ascii="宋体" w:hAnsi="宋体"/>
          <w:b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</w:rPr>
        <w:t>课程班级</w:t>
      </w:r>
      <w:r>
        <w:rPr>
          <w:rFonts w:hint="eastAsia" w:ascii="宋体" w:hAnsi="宋体"/>
          <w:b/>
          <w:sz w:val="24"/>
          <w:lang w:eastAsia="zh-CN"/>
        </w:rPr>
        <w:t>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级工商企业管理</w:t>
      </w:r>
      <w:r>
        <w:rPr>
          <w:rFonts w:hint="eastAsia" w:ascii="宋体" w:hAnsi="宋体"/>
          <w:b/>
          <w:sz w:val="24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</w:rPr>
        <w:t>层次：</w:t>
      </w:r>
      <w:r>
        <w:rPr>
          <w:rFonts w:hint="eastAsia" w:ascii="宋体" w:hAnsi="宋体"/>
          <w:b/>
          <w:sz w:val="24"/>
          <w:u w:val="single"/>
          <w:lang w:eastAsia="zh-CN"/>
        </w:rPr>
        <w:t>专</w:t>
      </w:r>
      <w:r>
        <w:rPr>
          <w:rFonts w:hint="eastAsia" w:ascii="宋体" w:hAnsi="宋体"/>
          <w:b/>
          <w:sz w:val="24"/>
          <w:u w:val="single"/>
        </w:rPr>
        <w:t>科</w:t>
      </w:r>
      <w:r>
        <w:rPr>
          <w:rFonts w:hint="eastAsia" w:ascii="宋体" w:hAnsi="宋体"/>
          <w:b/>
          <w:sz w:val="24"/>
        </w:rPr>
        <w:t xml:space="preserve"> 共</w:t>
      </w:r>
      <w:r>
        <w:rPr>
          <w:rFonts w:hint="eastAsia" w:ascii="宋体" w:hAnsi="宋体"/>
          <w:b/>
          <w:sz w:val="24"/>
          <w:u w:val="single"/>
          <w:lang w:val="en-US" w:eastAsia="zh-CN"/>
        </w:rPr>
        <w:t xml:space="preserve"> 1 </w:t>
      </w:r>
      <w:r>
        <w:rPr>
          <w:rFonts w:hint="eastAsia" w:ascii="宋体" w:hAnsi="宋体"/>
          <w:b/>
          <w:sz w:val="24"/>
          <w:u w:val="none"/>
          <w:lang w:val="en-US" w:eastAsia="zh-CN"/>
        </w:rPr>
        <w:t>页</w:t>
      </w:r>
    </w:p>
    <w:p>
      <w:pPr>
        <w:tabs>
          <w:tab w:val="left" w:pos="0"/>
        </w:tabs>
        <w:spacing w:line="360" w:lineRule="auto"/>
        <w:jc w:val="left"/>
        <w:rPr>
          <w:rFonts w:hint="eastAsia"/>
          <w:b/>
          <w:bCs/>
        </w:rPr>
      </w:pPr>
    </w:p>
    <w:p>
      <w:pPr>
        <w:numPr>
          <w:ilvl w:val="0"/>
          <w:numId w:val="1"/>
        </w:numPr>
        <w:spacing w:line="360" w:lineRule="auto"/>
        <w:ind w:leftChars="0"/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（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每题</w:t>
      </w:r>
      <w:r>
        <w:rPr>
          <w:rStyle w:val="7"/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3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分，共</w:t>
      </w:r>
      <w:r>
        <w:rPr>
          <w:rStyle w:val="7"/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3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0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分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pStyle w:val="2"/>
        <w:rPr>
          <w:rFonts w:hint="default" w:ascii="宋体" w:hAnsi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1-5 </w:t>
      </w:r>
      <w:r>
        <w:rPr>
          <w:rFonts w:hint="eastAsia" w:ascii="宋体" w:hAnsi="宋体" w:cs="宋体"/>
          <w:lang w:val="en-US" w:eastAsia="zh-CN"/>
        </w:rPr>
        <w:t>DBCDA</w:t>
      </w:r>
      <w:r>
        <w:rPr>
          <w:rFonts w:hint="eastAsia" w:ascii="宋体" w:hAnsi="宋体" w:eastAsia="宋体" w:cs="宋体"/>
          <w:lang w:val="en-US" w:eastAsia="zh-CN"/>
        </w:rPr>
        <w:t xml:space="preserve">    6-10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>CA</w:t>
      </w:r>
      <w:r>
        <w:rPr>
          <w:rFonts w:hint="eastAsia" w:ascii="宋体" w:hAnsi="宋体" w:cs="宋体"/>
          <w:lang w:val="en-US" w:eastAsia="zh-CN"/>
        </w:rPr>
        <w:t>DD</w:t>
      </w:r>
      <w:r>
        <w:rPr>
          <w:rFonts w:hint="eastAsia" w:ascii="宋体" w:hAnsi="宋体" w:eastAsia="宋体" w:cs="宋体"/>
          <w:lang w:val="en-US" w:eastAsia="zh-CN"/>
        </w:rPr>
        <w:t xml:space="preserve">D  </w:t>
      </w:r>
      <w:r>
        <w:rPr>
          <w:rFonts w:hint="eastAsia" w:ascii="宋体" w:hAnsi="宋体" w:cs="宋体"/>
          <w:lang w:val="en-US" w:eastAsia="zh-CN"/>
        </w:rPr>
        <w:t xml:space="preserve">  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多项选择题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（每题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ABC  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ABCD  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BCD  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ABCD  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5、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ABD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判断题（每题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1-5 √√×××     6-10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√×√√√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四、问答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题（</w:t>
      </w:r>
      <w:r>
        <w:rPr>
          <w:rFonts w:hint="eastAsia" w:ascii="宋体" w:hAnsi="宋体" w:eastAsia="宋体" w:cs="宋体"/>
          <w:b/>
          <w:sz w:val="24"/>
          <w:szCs w:val="24"/>
        </w:rPr>
        <w:t>每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题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sz w:val="24"/>
          <w:szCs w:val="24"/>
        </w:rPr>
        <w:t>分</w:t>
      </w:r>
      <w:r>
        <w:rPr>
          <w:rFonts w:hint="eastAsia" w:ascii="宋体" w:hAnsi="宋体" w:cs="宋体"/>
          <w:b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sz w:val="24"/>
          <w:szCs w:val="24"/>
        </w:rPr>
        <w:t>共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sz w:val="24"/>
          <w:szCs w:val="24"/>
        </w:rPr>
        <w:t>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</w:p>
    <w:bookmarkEnd w:id="0"/>
    <w:p>
      <w:pPr>
        <w:spacing w:line="360" w:lineRule="auto"/>
        <w:ind w:left="0" w:leftChars="0" w:firstLine="0" w:firstLine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.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答：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培养团队精神；发展团队能力；发展团队规范；发展团队信任气氛。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ab/>
      </w:r>
    </w:p>
    <w:p>
      <w:pPr>
        <w:spacing w:line="360" w:lineRule="auto"/>
        <w:ind w:left="0" w:leftChars="0" w:firstLine="0" w:firstLine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.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答：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专注；2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敏感；3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理清谈话内容；4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理清沟通者的需要和情感；5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反馈；6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记忆。</w:t>
      </w:r>
    </w:p>
    <w:p>
      <w:pPr>
        <w:spacing w:line="360" w:lineRule="auto"/>
        <w:ind w:left="0" w:leftChars="0" w:firstLine="0" w:firstLine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2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答：1.为什么创建团队？2.需要什么类型的团队？3.由谁构成团队？4.团队成员关系能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否融洽？</w:t>
      </w:r>
    </w:p>
    <w:p>
      <w:pPr>
        <w:spacing w:line="360" w:lineRule="auto"/>
        <w:ind w:left="0" w:leftChars="0" w:firstLine="0" w:firstLine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. 答：⑴提高团队的目标能力；</w:t>
      </w:r>
    </w:p>
    <w:p>
      <w:pPr>
        <w:spacing w:line="360" w:lineRule="auto"/>
        <w:ind w:left="0" w:leftChars="0" w:firstLine="0" w:firstLine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⑵维护和加强团队的核心价值观；</w:t>
      </w:r>
    </w:p>
    <w:p>
      <w:pPr>
        <w:spacing w:line="360" w:lineRule="auto"/>
        <w:ind w:left="0" w:leftChars="0" w:firstLine="0" w:firstLine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⑶提高满足合作伙伴期望的能力；</w:t>
      </w:r>
    </w:p>
    <w:p>
      <w:pPr>
        <w:spacing w:line="360" w:lineRule="auto"/>
        <w:ind w:left="0" w:leftChars="0" w:firstLine="0" w:firstLine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⑷做诚实的人；</w:t>
      </w:r>
    </w:p>
    <w:p>
      <w:pPr>
        <w:spacing w:line="360" w:lineRule="auto"/>
        <w:ind w:left="0" w:leftChars="0" w:firstLine="0" w:firstLine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⑸通过关心人传递善意；</w:t>
      </w:r>
    </w:p>
    <w:p>
      <w:pPr>
        <w:spacing w:line="360" w:lineRule="auto"/>
        <w:ind w:left="0" w:leftChars="0" w:firstLine="0" w:firstLineChars="0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  <w:t>⑹通过领导和管理行为清晰传递信任信息。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DBE5DE"/>
    <w:multiLevelType w:val="singleLevel"/>
    <w:tmpl w:val="38DBE5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5916658"/>
    <w:multiLevelType w:val="singleLevel"/>
    <w:tmpl w:val="65916658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7A103E1D"/>
    <w:rsid w:val="03973986"/>
    <w:rsid w:val="1DEB4F1D"/>
    <w:rsid w:val="410D4CAE"/>
    <w:rsid w:val="7A10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pacing w:before="180" w:after="18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345</Words>
  <Characters>398</Characters>
  <Lines>0</Lines>
  <Paragraphs>0</Paragraphs>
  <TotalTime>7</TotalTime>
  <ScaleCrop>false</ScaleCrop>
  <LinksUpToDate>false</LinksUpToDate>
  <CharactersWithSpaces>434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2023-06-13T08:45:00Z</dcterms:created>
  <dc:creator>LP</dc:creator>
  <cp:lastModifiedBy>Administrator</cp:lastModifiedBy>
  <dcterms:modified xsi:type="dcterms:W3CDTF">2023-06-28T07:50:03Z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F8F25E20149B49BD8AF95DCDE43D16F7_11</vt:lpwstr>
  </property>
</Properties>
</file>