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Chars="0" w:right="0" w:rightChars="0"/>
        <w:jc w:val="center"/>
        <w:textAlignment w:val="auto"/>
        <w:outlineLvl w:val="9"/>
        <w:rPr>
          <w:rFonts w:hint="eastAsia" w:asciiTheme="minorEastAsia" w:hAnsiTheme="minorEastAsia" w:eastAsiaTheme="minorEastAsia" w:cstheme="minorEastAsia"/>
          <w:b/>
          <w:bCs/>
          <w:i w:val="0"/>
          <w:caps w:val="0"/>
          <w:color w:val="333333"/>
          <w:spacing w:val="0"/>
          <w:sz w:val="32"/>
          <w:szCs w:val="32"/>
        </w:rPr>
      </w:pPr>
      <w:r>
        <w:rPr>
          <w:rFonts w:hint="eastAsia" w:asciiTheme="minorEastAsia" w:hAnsiTheme="minorEastAsia" w:eastAsiaTheme="minorEastAsia" w:cstheme="minorEastAsia"/>
          <w:b/>
          <w:bCs/>
          <w:i w:val="0"/>
          <w:caps w:val="0"/>
          <w:color w:val="333333"/>
          <w:spacing w:val="0"/>
          <w:sz w:val="32"/>
          <w:szCs w:val="32"/>
        </w:rPr>
        <w:t>国际商法试卷答案</w:t>
      </w:r>
    </w:p>
    <w:p>
      <w:pPr>
        <w:pStyle w:val="2"/>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 xml:space="preserve">单项选择题 </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Chars="0" w:right="0" w:rightChars="0"/>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cstheme="minorEastAsia"/>
          <w:b w:val="0"/>
          <w:i w:val="0"/>
          <w:caps w:val="0"/>
          <w:color w:val="333333"/>
          <w:spacing w:val="0"/>
          <w:sz w:val="24"/>
          <w:szCs w:val="24"/>
          <w:shd w:val="clear" w:fill="FFFFFF"/>
          <w:lang w:val="en-US" w:eastAsia="zh-CN"/>
        </w:rPr>
        <w:t xml:space="preserve">1-5   </w:t>
      </w:r>
      <w:r>
        <w:rPr>
          <w:rFonts w:hint="eastAsia" w:asciiTheme="minorEastAsia" w:hAnsiTheme="minorEastAsia" w:eastAsiaTheme="minorEastAsia" w:cstheme="minorEastAsia"/>
          <w:b w:val="0"/>
          <w:i w:val="0"/>
          <w:caps w:val="0"/>
          <w:color w:val="333333"/>
          <w:spacing w:val="0"/>
          <w:sz w:val="24"/>
          <w:szCs w:val="24"/>
          <w:shd w:val="clear" w:fill="FFFFFF"/>
        </w:rPr>
        <w:t>C B C C</w:t>
      </w:r>
      <w:r>
        <w:rPr>
          <w:rFonts w:hint="eastAsia" w:asciiTheme="minorEastAsia" w:hAnsiTheme="minorEastAsia" w:cstheme="minorEastAsia"/>
          <w:b w:val="0"/>
          <w:i w:val="0"/>
          <w:caps w:val="0"/>
          <w:color w:val="333333"/>
          <w:spacing w:val="0"/>
          <w:sz w:val="24"/>
          <w:szCs w:val="24"/>
          <w:shd w:val="clear" w:fill="FFFFFF"/>
          <w:lang w:val="en-US" w:eastAsia="zh-CN"/>
        </w:rPr>
        <w:t xml:space="preserve"> </w:t>
      </w:r>
      <w:r>
        <w:rPr>
          <w:rFonts w:hint="eastAsia" w:asciiTheme="minorEastAsia" w:hAnsiTheme="minorEastAsia" w:eastAsiaTheme="minorEastAsia" w:cstheme="minorEastAsia"/>
          <w:b w:val="0"/>
          <w:i w:val="0"/>
          <w:caps w:val="0"/>
          <w:color w:val="333333"/>
          <w:spacing w:val="0"/>
          <w:sz w:val="24"/>
          <w:szCs w:val="24"/>
          <w:shd w:val="clear" w:fill="FFFFFF"/>
        </w:rPr>
        <w:t>D</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cstheme="minorEastAsia"/>
          <w:b w:val="0"/>
          <w:i w:val="0"/>
          <w:caps w:val="0"/>
          <w:color w:val="333333"/>
          <w:spacing w:val="0"/>
          <w:sz w:val="24"/>
          <w:szCs w:val="24"/>
          <w:shd w:val="clear" w:fill="FFFFFF"/>
          <w:lang w:val="en-US" w:eastAsia="zh-CN"/>
        </w:rPr>
        <w:t xml:space="preserve">6-10    </w:t>
      </w:r>
      <w:r>
        <w:rPr>
          <w:rFonts w:hint="eastAsia" w:asciiTheme="minorEastAsia" w:hAnsiTheme="minorEastAsia" w:eastAsiaTheme="minorEastAsia" w:cstheme="minorEastAsia"/>
          <w:b w:val="0"/>
          <w:i w:val="0"/>
          <w:caps w:val="0"/>
          <w:color w:val="333333"/>
          <w:spacing w:val="0"/>
          <w:sz w:val="24"/>
          <w:szCs w:val="24"/>
          <w:shd w:val="clear" w:fill="FFFFFF"/>
        </w:rPr>
        <w:t>D C B C A</w:t>
      </w:r>
      <w:bookmarkStart w:id="0" w:name="_GoBack"/>
      <w:bookmarkEnd w:id="0"/>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textAlignment w:val="auto"/>
        <w:outlineLvl w:val="9"/>
        <w:rPr>
          <w:rFonts w:hint="eastAsia" w:asciiTheme="minorEastAsia" w:hAnsiTheme="minorEastAsia" w:eastAsiaTheme="minorEastAsia" w:cstheme="minorEastAsia"/>
          <w:b w:val="0"/>
          <w:i w:val="0"/>
          <w:caps w:val="0"/>
          <w:color w:val="333333"/>
          <w:spacing w:val="0"/>
          <w:sz w:val="24"/>
          <w:szCs w:val="24"/>
          <w:shd w:val="clear" w:fill="FFFFFF"/>
        </w:rPr>
      </w:pPr>
      <w:r>
        <w:rPr>
          <w:rFonts w:hint="eastAsia" w:asciiTheme="minorEastAsia" w:hAnsiTheme="minorEastAsia" w:cstheme="minorEastAsia"/>
          <w:b w:val="0"/>
          <w:i w:val="0"/>
          <w:caps w:val="0"/>
          <w:color w:val="333333"/>
          <w:spacing w:val="0"/>
          <w:sz w:val="24"/>
          <w:szCs w:val="24"/>
          <w:shd w:val="clear" w:fill="FFFFFF"/>
          <w:lang w:eastAsia="zh-CN"/>
        </w:rPr>
        <w:t>二</w:t>
      </w:r>
      <w:r>
        <w:rPr>
          <w:rFonts w:hint="eastAsia" w:asciiTheme="minorEastAsia" w:hAnsiTheme="minorEastAsia" w:eastAsiaTheme="minorEastAsia" w:cstheme="minorEastAsia"/>
          <w:b w:val="0"/>
          <w:i w:val="0"/>
          <w:caps w:val="0"/>
          <w:color w:val="333333"/>
          <w:spacing w:val="0"/>
          <w:sz w:val="24"/>
          <w:szCs w:val="24"/>
          <w:shd w:val="clear" w:fill="FFFFFF"/>
        </w:rPr>
        <w:t xml:space="preserve">、简答题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textAlignment w:val="auto"/>
        <w:outlineLvl w:val="9"/>
        <w:rPr>
          <w:rFonts w:hint="eastAsia" w:asciiTheme="minorEastAsia" w:hAnsiTheme="minorEastAsia" w:eastAsiaTheme="minorEastAsia" w:cstheme="minorEastAsia"/>
          <w:b w:val="0"/>
          <w:i w:val="0"/>
          <w:caps w:val="0"/>
          <w:color w:val="333333"/>
          <w:spacing w:val="0"/>
          <w:sz w:val="24"/>
          <w:szCs w:val="24"/>
          <w:shd w:val="clear" w:fill="FFFFFF"/>
        </w:rPr>
      </w:pPr>
      <w:r>
        <w:rPr>
          <w:rFonts w:hint="eastAsia" w:asciiTheme="minorEastAsia" w:hAnsiTheme="minorEastAsia" w:eastAsiaTheme="minorEastAsia" w:cstheme="minorEastAsia"/>
          <w:b w:val="0"/>
          <w:i w:val="0"/>
          <w:caps w:val="0"/>
          <w:color w:val="333333"/>
          <w:spacing w:val="0"/>
          <w:sz w:val="24"/>
          <w:szCs w:val="24"/>
          <w:shd w:val="clear" w:fill="FFFFFF"/>
        </w:rPr>
        <w:t>1.</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(1)难受与疼痛;</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(2)精神上的痛苦和苦恼;</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(3)收入的减少和挣钱能力的减弱;</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(4)合理的医疗费用;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(5)身体残废。</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textAlignment w:val="auto"/>
        <w:outlineLvl w:val="9"/>
        <w:rPr>
          <w:rFonts w:hint="eastAsia" w:asciiTheme="minorEastAsia" w:hAnsiTheme="minorEastAsia" w:eastAsiaTheme="minorEastAsia" w:cstheme="minorEastAsia"/>
          <w:b w:val="0"/>
          <w:i w:val="0"/>
          <w:caps w:val="0"/>
          <w:color w:val="333333"/>
          <w:spacing w:val="0"/>
          <w:sz w:val="24"/>
          <w:szCs w:val="24"/>
          <w:shd w:val="clear" w:fill="FFFFFF"/>
        </w:rPr>
      </w:pPr>
      <w:r>
        <w:rPr>
          <w:rFonts w:hint="eastAsia" w:asciiTheme="minorEastAsia" w:hAnsiTheme="minorEastAsia" w:eastAsiaTheme="minorEastAsia" w:cstheme="minorEastAsia"/>
          <w:b w:val="0"/>
          <w:i w:val="0"/>
          <w:caps w:val="0"/>
          <w:color w:val="333333"/>
          <w:spacing w:val="0"/>
          <w:sz w:val="24"/>
          <w:szCs w:val="24"/>
          <w:shd w:val="clear" w:fill="FFFFFF"/>
        </w:rPr>
        <w:t>2.</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(1)服从的义务;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(2)谨慎的义务;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(3)报帐的义务;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(4)亲自履行的义务;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(5)忠实的义务。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3.不同点: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(1)有限合伙中不同合伙人承担责任不同。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(2)有限合伙人不参与企业的经营管理。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textAlignment w:val="auto"/>
        <w:outlineLvl w:val="9"/>
        <w:rPr>
          <w:rFonts w:hint="eastAsia" w:asciiTheme="minorEastAsia" w:hAnsiTheme="minorEastAsia" w:eastAsiaTheme="minorEastAsia" w:cstheme="minorEastAsia"/>
          <w:b w:val="0"/>
          <w:i w:val="0"/>
          <w:caps w:val="0"/>
          <w:color w:val="333333"/>
          <w:spacing w:val="0"/>
          <w:sz w:val="24"/>
          <w:szCs w:val="24"/>
          <w:shd w:val="clear" w:fill="FFFFFF"/>
        </w:rPr>
      </w:pPr>
      <w:r>
        <w:rPr>
          <w:rFonts w:hint="eastAsia" w:asciiTheme="minorEastAsia" w:hAnsiTheme="minorEastAsia" w:eastAsiaTheme="minorEastAsia" w:cstheme="minorEastAsia"/>
          <w:b w:val="0"/>
          <w:i w:val="0"/>
          <w:caps w:val="0"/>
          <w:color w:val="333333"/>
          <w:spacing w:val="0"/>
          <w:sz w:val="24"/>
          <w:szCs w:val="24"/>
          <w:shd w:val="clear" w:fill="FFFFFF"/>
        </w:rPr>
        <w:t xml:space="preserve">(3)有限合伙人的名称不得列入商号名称。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(4)有限合伙人有权审查企业的帐目。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(5)有限合伙人的死亡或退出、破产的不影响企业 存续。</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(6)有限合伙人不得发出通知解散企业。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textAlignment w:val="auto"/>
        <w:outlineLvl w:val="9"/>
        <w:rPr>
          <w:rFonts w:hint="eastAsia" w:asciiTheme="minorEastAsia" w:hAnsiTheme="minorEastAsia" w:eastAsiaTheme="minorEastAsia" w:cstheme="minorEastAsia"/>
          <w:b w:val="0"/>
          <w:i w:val="0"/>
          <w:caps w:val="0"/>
          <w:color w:val="333333"/>
          <w:spacing w:val="0"/>
          <w:sz w:val="24"/>
          <w:szCs w:val="24"/>
          <w:shd w:val="clear" w:fill="FFFFFF"/>
        </w:rPr>
      </w:pPr>
      <w:r>
        <w:rPr>
          <w:rFonts w:hint="eastAsia" w:asciiTheme="minorEastAsia" w:hAnsiTheme="minorEastAsia" w:eastAsiaTheme="minorEastAsia" w:cstheme="minorEastAsia"/>
          <w:b w:val="0"/>
          <w:i w:val="0"/>
          <w:caps w:val="0"/>
          <w:color w:val="333333"/>
          <w:spacing w:val="0"/>
          <w:sz w:val="24"/>
          <w:szCs w:val="24"/>
          <w:shd w:val="clear" w:fill="FFFFFF"/>
        </w:rPr>
        <w:t>4.</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(1)关于统一票据和本票的日内瓦公约。</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(2)关于解决汇票与本票的若干法律冲突的公约。</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(3)关于统一支票法的日内瓦公约。</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(4)关于解决支票的若干法律冲突的公约。</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textAlignment w:val="auto"/>
        <w:outlineLvl w:val="9"/>
        <w:rPr>
          <w:rFonts w:hint="eastAsia" w:asciiTheme="minorEastAsia" w:hAnsiTheme="minorEastAsia" w:eastAsiaTheme="minorEastAsia" w:cstheme="minorEastAsia"/>
          <w:b w:val="0"/>
          <w:i w:val="0"/>
          <w:caps w:val="0"/>
          <w:color w:val="333333"/>
          <w:spacing w:val="0"/>
          <w:sz w:val="24"/>
          <w:szCs w:val="24"/>
          <w:shd w:val="clear" w:fill="FFFFFF"/>
        </w:rPr>
      </w:pPr>
      <w:r>
        <w:rPr>
          <w:rFonts w:hint="eastAsia" w:asciiTheme="minorEastAsia" w:hAnsiTheme="minorEastAsia" w:cstheme="minorEastAsia"/>
          <w:b w:val="0"/>
          <w:i w:val="0"/>
          <w:caps w:val="0"/>
          <w:color w:val="333333"/>
          <w:spacing w:val="0"/>
          <w:sz w:val="24"/>
          <w:szCs w:val="24"/>
          <w:shd w:val="clear" w:fill="FFFFFF"/>
          <w:lang w:val="en-US" w:eastAsia="zh-CN"/>
        </w:rPr>
        <w:t>三</w:t>
      </w:r>
      <w:r>
        <w:rPr>
          <w:rFonts w:hint="eastAsia" w:asciiTheme="minorEastAsia" w:hAnsiTheme="minorEastAsia" w:eastAsiaTheme="minorEastAsia" w:cstheme="minorEastAsia"/>
          <w:b w:val="0"/>
          <w:i w:val="0"/>
          <w:caps w:val="0"/>
          <w:color w:val="333333"/>
          <w:spacing w:val="0"/>
          <w:sz w:val="24"/>
          <w:szCs w:val="24"/>
          <w:shd w:val="clear" w:fill="FFFFFF"/>
        </w:rPr>
        <w:t>、论述题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cstheme="minorEastAsia"/>
          <w:b w:val="0"/>
          <w:i w:val="0"/>
          <w:caps w:val="0"/>
          <w:color w:val="333333"/>
          <w:spacing w:val="0"/>
          <w:sz w:val="24"/>
          <w:szCs w:val="24"/>
          <w:shd w:val="clear" w:fill="FFFFFF"/>
          <w:lang w:val="en-US" w:eastAsia="zh-CN"/>
        </w:rPr>
        <w:t>1</w:t>
      </w:r>
      <w:r>
        <w:rPr>
          <w:rFonts w:hint="eastAsia" w:asciiTheme="minorEastAsia" w:hAnsiTheme="minorEastAsia" w:eastAsiaTheme="minorEastAsia" w:cstheme="minorEastAsia"/>
          <w:b w:val="0"/>
          <w:i w:val="0"/>
          <w:caps w:val="0"/>
          <w:color w:val="333333"/>
          <w:spacing w:val="0"/>
          <w:sz w:val="24"/>
          <w:szCs w:val="24"/>
          <w:shd w:val="clear" w:fill="FFFFFF"/>
        </w:rPr>
        <w:t>. 要约是一方向另一方提出的愿意按一定的条件同对方 订立合同,并含有一旦要约被对方承诺时即对提出要约的 一方产生约束力的一种意思表示。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textAlignment w:val="auto"/>
        <w:outlineLvl w:val="9"/>
        <w:rPr>
          <w:rFonts w:hint="eastAsia" w:asciiTheme="minorEastAsia" w:hAnsiTheme="minorEastAsia" w:eastAsiaTheme="minorEastAsia" w:cstheme="minorEastAsia"/>
          <w:b w:val="0"/>
          <w:i w:val="0"/>
          <w:caps w:val="0"/>
          <w:color w:val="333333"/>
          <w:spacing w:val="0"/>
          <w:sz w:val="24"/>
          <w:szCs w:val="24"/>
          <w:shd w:val="clear" w:fill="FFFFFF"/>
        </w:rPr>
      </w:pPr>
      <w:r>
        <w:rPr>
          <w:rFonts w:hint="eastAsia" w:asciiTheme="minorEastAsia" w:hAnsiTheme="minorEastAsia" w:eastAsiaTheme="minorEastAsia" w:cstheme="minorEastAsia"/>
          <w:b w:val="0"/>
          <w:i w:val="0"/>
          <w:caps w:val="0"/>
          <w:color w:val="333333"/>
          <w:spacing w:val="0"/>
          <w:sz w:val="24"/>
          <w:szCs w:val="24"/>
          <w:shd w:val="clear" w:fill="FFFFFF"/>
        </w:rPr>
        <w:t>构成要件: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(1)要约必须表明要约人愿意按照要约中所提出的条件同对方订立合同的意旨。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(2)要约的内容必须明确、肯定,即应该 包括拟将签订的合同的主要条件。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textAlignment w:val="auto"/>
        <w:outlineLvl w:val="9"/>
        <w:rPr>
          <w:rFonts w:hint="eastAsia" w:asciiTheme="minorEastAsia" w:hAnsiTheme="minorEastAsia" w:eastAsiaTheme="minorEastAsia" w:cstheme="minorEastAsia"/>
          <w:b w:val="0"/>
          <w:i w:val="0"/>
          <w:caps w:val="0"/>
          <w:color w:val="333333"/>
          <w:spacing w:val="0"/>
          <w:sz w:val="24"/>
          <w:szCs w:val="24"/>
          <w:shd w:val="clear" w:fill="FFFFFF"/>
        </w:rPr>
      </w:pPr>
      <w:r>
        <w:rPr>
          <w:rFonts w:hint="eastAsia" w:asciiTheme="minorEastAsia" w:hAnsiTheme="minorEastAsia" w:eastAsiaTheme="minorEastAsia" w:cstheme="minorEastAsia"/>
          <w:b w:val="0"/>
          <w:i w:val="0"/>
          <w:caps w:val="0"/>
          <w:color w:val="333333"/>
          <w:spacing w:val="0"/>
          <w:sz w:val="24"/>
          <w:szCs w:val="24"/>
          <w:shd w:val="clear" w:fill="FFFFFF"/>
        </w:rPr>
        <w:t xml:space="preserve">(3)要约必须传达到受要约人才能生效。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textAlignment w:val="auto"/>
        <w:outlineLvl w:val="9"/>
        <w:rPr>
          <w:rFonts w:hint="eastAsia" w:asciiTheme="minorEastAsia" w:hAnsiTheme="minorEastAsia" w:eastAsiaTheme="minorEastAsia" w:cstheme="minorEastAsia"/>
          <w:b w:val="0"/>
          <w:i w:val="0"/>
          <w:caps w:val="0"/>
          <w:color w:val="333333"/>
          <w:spacing w:val="0"/>
          <w:sz w:val="24"/>
          <w:szCs w:val="24"/>
          <w:shd w:val="clear" w:fill="FFFFFF"/>
        </w:rPr>
      </w:pPr>
      <w:r>
        <w:rPr>
          <w:rFonts w:hint="eastAsia" w:asciiTheme="minorEastAsia" w:hAnsiTheme="minorEastAsia" w:cstheme="minorEastAsia"/>
          <w:b w:val="0"/>
          <w:i w:val="0"/>
          <w:caps w:val="0"/>
          <w:color w:val="333333"/>
          <w:spacing w:val="0"/>
          <w:sz w:val="24"/>
          <w:szCs w:val="24"/>
          <w:shd w:val="clear" w:fill="FFFFFF"/>
          <w:lang w:eastAsia="zh-CN"/>
        </w:rPr>
        <w:t>四</w:t>
      </w:r>
      <w:r>
        <w:rPr>
          <w:rFonts w:hint="eastAsia" w:asciiTheme="minorEastAsia" w:hAnsiTheme="minorEastAsia" w:eastAsiaTheme="minorEastAsia" w:cstheme="minorEastAsia"/>
          <w:b w:val="0"/>
          <w:i w:val="0"/>
          <w:caps w:val="0"/>
          <w:color w:val="333333"/>
          <w:spacing w:val="0"/>
          <w:sz w:val="24"/>
          <w:szCs w:val="24"/>
          <w:shd w:val="clear" w:fill="FFFFFF"/>
        </w:rPr>
        <w:t xml:space="preserve">、案例题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textAlignment w:val="auto"/>
        <w:outlineLvl w:val="9"/>
        <w:rPr>
          <w:rFonts w:hint="eastAsia" w:asciiTheme="minorEastAsia" w:hAnsiTheme="minorEastAsia" w:eastAsiaTheme="minorEastAsia" w:cstheme="minorEastAsia"/>
          <w:b w:val="0"/>
          <w:i w:val="0"/>
          <w:caps w:val="0"/>
          <w:color w:val="333333"/>
          <w:spacing w:val="0"/>
          <w:sz w:val="24"/>
          <w:szCs w:val="24"/>
          <w:shd w:val="clear" w:fill="FFFFFF"/>
        </w:rPr>
      </w:pPr>
      <w:r>
        <w:rPr>
          <w:rFonts w:hint="eastAsia" w:asciiTheme="minorEastAsia" w:hAnsiTheme="minorEastAsia" w:cstheme="minorEastAsia"/>
          <w:b w:val="0"/>
          <w:i w:val="0"/>
          <w:caps w:val="0"/>
          <w:color w:val="333333"/>
          <w:spacing w:val="0"/>
          <w:sz w:val="24"/>
          <w:szCs w:val="24"/>
          <w:shd w:val="clear" w:fill="FFFFFF"/>
          <w:lang w:val="en-US" w:eastAsia="zh-CN"/>
        </w:rPr>
        <w:t>1</w:t>
      </w:r>
      <w:r>
        <w:rPr>
          <w:rFonts w:hint="eastAsia" w:asciiTheme="minorEastAsia" w:hAnsiTheme="minorEastAsia" w:eastAsiaTheme="minorEastAsia" w:cstheme="minorEastAsia"/>
          <w:b w:val="0"/>
          <w:i w:val="0"/>
          <w:caps w:val="0"/>
          <w:color w:val="333333"/>
          <w:spacing w:val="0"/>
          <w:sz w:val="24"/>
          <w:szCs w:val="24"/>
          <w:shd w:val="clear" w:fill="FFFFFF"/>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(1)预期违约。</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(2)中止履行合同。立即通知甲公司,在甲公司提 供履约担保的情况下,继续履行合同。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textAlignment w:val="auto"/>
        <w:outlineLvl w:val="9"/>
        <w:rPr>
          <w:rFonts w:hint="eastAsia" w:asciiTheme="minorEastAsia" w:hAnsiTheme="minorEastAsia" w:eastAsiaTheme="minorEastAsia" w:cstheme="minorEastAsia"/>
          <w:b w:val="0"/>
          <w:i w:val="0"/>
          <w:caps w:val="0"/>
          <w:color w:val="333333"/>
          <w:spacing w:val="0"/>
          <w:sz w:val="24"/>
          <w:szCs w:val="24"/>
          <w:shd w:val="clear" w:fill="FFFFFF"/>
        </w:rPr>
      </w:pPr>
      <w:r>
        <w:rPr>
          <w:rFonts w:hint="eastAsia" w:asciiTheme="minorEastAsia" w:hAnsiTheme="minorEastAsia" w:cstheme="minorEastAsia"/>
          <w:b w:val="0"/>
          <w:i w:val="0"/>
          <w:caps w:val="0"/>
          <w:color w:val="333333"/>
          <w:spacing w:val="0"/>
          <w:sz w:val="24"/>
          <w:szCs w:val="24"/>
          <w:shd w:val="clear" w:fill="FFFFFF"/>
          <w:lang w:val="en-US" w:eastAsia="zh-CN"/>
        </w:rPr>
        <w:t>2</w:t>
      </w:r>
      <w:r>
        <w:rPr>
          <w:rFonts w:hint="eastAsia" w:asciiTheme="minorEastAsia" w:hAnsiTheme="minorEastAsia" w:eastAsiaTheme="minorEastAsia" w:cstheme="minorEastAsia"/>
          <w:b w:val="0"/>
          <w:i w:val="0"/>
          <w:caps w:val="0"/>
          <w:color w:val="333333"/>
          <w:spacing w:val="0"/>
          <w:sz w:val="24"/>
          <w:szCs w:val="24"/>
          <w:shd w:val="clear" w:fill="FFFFFF"/>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(1)2500万元。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(2)由保险公司承担,承担的金额为 50万元 (金风 号货轮扑火的费用 )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(3)代位权 (代位求偿权 ) 。</w:t>
      </w:r>
    </w:p>
    <w:p>
      <w:pPr>
        <w:keepNext w:val="0"/>
        <w:keepLines w:val="0"/>
        <w:pageBreakBefore w:val="0"/>
        <w:kinsoku/>
        <w:wordWrap/>
        <w:overflowPunct/>
        <w:topLinePunct w:val="0"/>
        <w:autoSpaceDE/>
        <w:autoSpaceDN/>
        <w:bidi w:val="0"/>
        <w:adjustRightInd/>
        <w:snapToGrid/>
        <w:spacing w:line="360" w:lineRule="auto"/>
        <w:ind w:firstLine="0"/>
        <w:textAlignment w:val="auto"/>
        <w:outlineLvl w:val="9"/>
        <w:rPr>
          <w:rFonts w:hint="eastAsia" w:asciiTheme="minorEastAsia" w:hAnsiTheme="minorEastAsia" w:eastAsiaTheme="minorEastAsia" w:cstheme="minorEastAsia"/>
          <w:b/>
          <w:bCs/>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E3EA65C"/>
    <w:multiLevelType w:val="singleLevel"/>
    <w:tmpl w:val="BE3EA65C"/>
    <w:lvl w:ilvl="0" w:tentative="0">
      <w:start w:val="1"/>
      <w:numFmt w:val="chineseCounting"/>
      <w:suff w:val="space"/>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1D178F3"/>
    <w:rsid w:val="01D837B4"/>
    <w:rsid w:val="06D53270"/>
    <w:rsid w:val="14E60222"/>
    <w:rsid w:val="1A2D6367"/>
    <w:rsid w:val="1ED60F34"/>
    <w:rsid w:val="341F7EF7"/>
    <w:rsid w:val="3DA16F8C"/>
    <w:rsid w:val="45FF3113"/>
    <w:rsid w:val="4A353230"/>
    <w:rsid w:val="4EE967B2"/>
    <w:rsid w:val="522955CB"/>
    <w:rsid w:val="54DF37AC"/>
    <w:rsid w:val="688644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5">
    <w:name w:val="正文1"/>
    <w:basedOn w:val="1"/>
    <w:qFormat/>
    <w:uiPriority w:val="0"/>
    <w:pPr>
      <w:spacing w:line="300" w:lineRule="auto"/>
      <w:ind w:firstLine="562" w:firstLineChars="200"/>
      <w:jc w:val="left"/>
    </w:pPr>
    <w:rPr>
      <w:rFonts w:asciiTheme="minorAscii" w:hAnsiTheme="minorAscii"/>
      <w:sz w:val="24"/>
    </w:rPr>
  </w:style>
  <w:style w:type="paragraph" w:customStyle="1" w:styleId="6">
    <w:name w:val="一级"/>
    <w:basedOn w:val="5"/>
    <w:qFormat/>
    <w:uiPriority w:val="0"/>
    <w:pPr>
      <w:spacing w:line="240" w:lineRule="auto"/>
      <w:ind w:firstLine="0" w:firstLineChars="0"/>
      <w:outlineLvl w:val="0"/>
    </w:pPr>
    <w:rPr>
      <w:rFonts w:eastAsia="黑体"/>
      <w:sz w:val="28"/>
    </w:rPr>
  </w:style>
  <w:style w:type="paragraph" w:customStyle="1" w:styleId="7">
    <w:name w:val="二级"/>
    <w:basedOn w:val="5"/>
    <w:qFormat/>
    <w:uiPriority w:val="0"/>
    <w:pPr>
      <w:spacing w:line="240" w:lineRule="auto"/>
      <w:ind w:firstLine="0" w:firstLineChars="0"/>
      <w:outlineLvl w:val="1"/>
    </w:pPr>
  </w:style>
  <w:style w:type="paragraph" w:customStyle="1" w:styleId="8">
    <w:name w:val="参考文献"/>
    <w:basedOn w:val="1"/>
    <w:qFormat/>
    <w:uiPriority w:val="0"/>
    <w:pPr>
      <w:jc w:val="left"/>
      <w:outlineLvl w:val="0"/>
    </w:pPr>
    <w:rPr>
      <w:rFonts w:eastAsia="黑体" w:asciiTheme="minorAscii" w:hAnsiTheme="minorAscii"/>
      <w:sz w:val="28"/>
    </w:rPr>
  </w:style>
  <w:style w:type="paragraph" w:customStyle="1" w:styleId="9">
    <w:name w:val="致谢"/>
    <w:basedOn w:val="8"/>
    <w:qFormat/>
    <w:uiPriority w:val="0"/>
    <w:pPr>
      <w:jc w:val="center"/>
    </w:pPr>
  </w:style>
  <w:style w:type="paragraph" w:customStyle="1" w:styleId="10">
    <w:name w:val="结论"/>
    <w:basedOn w:val="2"/>
    <w:qFormat/>
    <w:uiPriority w:val="0"/>
    <w:pPr>
      <w:spacing w:beforeAutospacing="0" w:afterAutospacing="0"/>
      <w:jc w:val="center"/>
      <w:outlineLvl w:val="0"/>
    </w:pPr>
    <w:rPr>
      <w:rFonts w:eastAsia="黑体" w:asciiTheme="minorAscii" w:hAnsiTheme="minorAscii"/>
      <w:kern w:val="0"/>
      <w:sz w:val="32"/>
      <w:lang w:bidi="ar"/>
    </w:rPr>
  </w:style>
  <w:style w:type="paragraph" w:customStyle="1" w:styleId="11">
    <w:name w:val="三级"/>
    <w:basedOn w:val="7"/>
    <w:link w:val="12"/>
    <w:qFormat/>
    <w:uiPriority w:val="0"/>
    <w:pPr>
      <w:jc w:val="left"/>
      <w:outlineLvl w:val="2"/>
    </w:pPr>
    <w:rPr>
      <w:rFonts w:eastAsia="宋体"/>
    </w:rPr>
  </w:style>
  <w:style w:type="character" w:customStyle="1" w:styleId="12">
    <w:name w:val="三级 Char"/>
    <w:link w:val="11"/>
    <w:qFormat/>
    <w:uiPriority w:val="0"/>
    <w:rPr>
      <w:rFonts w:eastAsia="宋体"/>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TotalTime>1</TotalTime>
  <ScaleCrop>false</ScaleCrop>
  <LinksUpToDate>false</LinksUpToDate>
  <CharactersWithSpaces>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2018-05-02T03:23:17Z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